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7E469" w14:textId="722B8A66" w:rsidR="00983413" w:rsidRDefault="00983413" w:rsidP="009834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83413">
        <w:rPr>
          <w:rFonts w:ascii="Times New Roman" w:hAnsi="Times New Roman" w:cs="Times New Roman"/>
          <w:b/>
          <w:sz w:val="28"/>
          <w:szCs w:val="28"/>
          <w:u w:val="single"/>
        </w:rPr>
        <w:t>Сроки внесения сведений о кадастровой стоимости объектов недвижимости</w:t>
      </w:r>
    </w:p>
    <w:p w14:paraId="64590AC3" w14:textId="77777777" w:rsidR="00983413" w:rsidRPr="00983413" w:rsidRDefault="00983413" w:rsidP="009834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9263B1" w14:textId="77777777" w:rsidR="00983413" w:rsidRPr="00D763E9" w:rsidRDefault="00983413" w:rsidP="00983413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E9">
        <w:rPr>
          <w:rFonts w:ascii="Times New Roman" w:hAnsi="Times New Roman" w:cs="Times New Roman"/>
          <w:b/>
          <w:sz w:val="28"/>
          <w:szCs w:val="28"/>
        </w:rPr>
        <w:t xml:space="preserve">Филиал ППК «Роскадастр» по Волгоградской области сообщает жителям региона о том что в соответствии со ст. 7 Федерального закона от 03.07.2016 № 237-ФЗ "О государственной кадастровой оценке"(Закон),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(ЕГРН) сведений о них и объектов недвижимости, в сведения ЕГРН о которых внесены изменения, которые влекут за собой изменение их кадастровой стоимости, с 01.01.2021 осуществляется бюджетными учреждениями (в данном случае Государственным Бюджетным Учреждением Волгоградской области «Центр ГКО») (ГБУ) в порядке, предусмотренном данной статьей. </w:t>
      </w:r>
    </w:p>
    <w:p w14:paraId="67074514" w14:textId="77777777" w:rsidR="00983413" w:rsidRPr="005742AF" w:rsidRDefault="00983413" w:rsidP="00983413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Также, в соответствии с п.5 ст.8 Закона полномочиями на предоставление отчетов и иных документов, формируемых в ходе определения кадастровой стоимости наделено</w:t>
      </w:r>
      <w:r w:rsidRPr="005742AF">
        <w:rPr>
          <w:rFonts w:ascii="Times New Roman" w:hAnsi="Times New Roman" w:cs="Times New Roman"/>
        </w:rPr>
        <w:t xml:space="preserve"> </w:t>
      </w:r>
      <w:r w:rsidRPr="005742AF">
        <w:rPr>
          <w:rFonts w:ascii="Times New Roman" w:hAnsi="Times New Roman" w:cs="Times New Roman"/>
          <w:sz w:val="28"/>
          <w:szCs w:val="28"/>
        </w:rPr>
        <w:t>ГБУ.</w:t>
      </w:r>
    </w:p>
    <w:p w14:paraId="1CF210EC" w14:textId="77777777" w:rsidR="00983413" w:rsidRDefault="00983413" w:rsidP="00983413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Дополнительно сообщаем, что при внесении в ЕГРН сведений о ранее учтенных, вновь учтенных объектах недвижимости сведен</w:t>
      </w:r>
      <w:r>
        <w:rPr>
          <w:rFonts w:ascii="Times New Roman" w:hAnsi="Times New Roman" w:cs="Times New Roman"/>
          <w:sz w:val="28"/>
          <w:szCs w:val="28"/>
        </w:rPr>
        <w:t>ия о кадастровой стоимости вносят</w:t>
      </w:r>
      <w:r w:rsidRPr="005742AF">
        <w:rPr>
          <w:rFonts w:ascii="Times New Roman" w:hAnsi="Times New Roman" w:cs="Times New Roman"/>
          <w:sz w:val="28"/>
          <w:szCs w:val="28"/>
        </w:rPr>
        <w:t xml:space="preserve">ся в ЕГРН в соответствии с ст. 16 № 237-ФЗ от 03.07.2016 «О государственной кадастровой оценке» в </w:t>
      </w:r>
      <w:r>
        <w:rPr>
          <w:rFonts w:ascii="Times New Roman" w:hAnsi="Times New Roman" w:cs="Times New Roman"/>
          <w:sz w:val="28"/>
          <w:szCs w:val="28"/>
        </w:rPr>
        <w:t>срок до</w:t>
      </w:r>
      <w:r w:rsidRPr="005742AF">
        <w:rPr>
          <w:rFonts w:ascii="Times New Roman" w:hAnsi="Times New Roman" w:cs="Times New Roman"/>
          <w:sz w:val="28"/>
          <w:szCs w:val="28"/>
        </w:rPr>
        <w:t xml:space="preserve"> 18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(3 дня –формирование перечней и передача их в ГБУ, 10 дней – для определения кадастровой стоимости объектов недвижимости ГБУ, 5 дней – на внесение в ЕГРН результатов определения кадастровой стоимости сотрудниками ППК «Роскадастр»).</w:t>
      </w:r>
      <w:r w:rsidRPr="005742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FDC7E" w14:textId="77777777" w:rsidR="00983413" w:rsidRPr="005742AF" w:rsidRDefault="00983413" w:rsidP="00983413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Для получения сведений о кадастровой стоимости объекта рекомендуем воспользоваться одним из следующих способов:</w:t>
      </w:r>
    </w:p>
    <w:p w14:paraId="7D3A8E6F" w14:textId="77777777" w:rsidR="00983413" w:rsidRPr="005742AF" w:rsidRDefault="00983413" w:rsidP="0098341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 xml:space="preserve">- на сайте rosreestr.gov.ru, в разделе 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2AF">
        <w:rPr>
          <w:rFonts w:ascii="Times New Roman" w:hAnsi="Times New Roman" w:cs="Times New Roman"/>
          <w:sz w:val="28"/>
          <w:szCs w:val="28"/>
        </w:rPr>
        <w:t>Получение сведений из ЕГРН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42AF">
        <w:rPr>
          <w:rFonts w:ascii="Times New Roman" w:hAnsi="Times New Roman" w:cs="Times New Roman"/>
          <w:sz w:val="28"/>
          <w:szCs w:val="28"/>
        </w:rPr>
        <w:t xml:space="preserve">, выбрав вид выписки 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42AF">
        <w:rPr>
          <w:rFonts w:ascii="Times New Roman" w:hAnsi="Times New Roman" w:cs="Times New Roman"/>
          <w:sz w:val="28"/>
          <w:szCs w:val="28"/>
        </w:rPr>
        <w:t>О кадастровой стоимости объекта</w:t>
      </w:r>
      <w:r w:rsidRPr="00574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42AF">
        <w:rPr>
          <w:rFonts w:ascii="Times New Roman" w:hAnsi="Times New Roman" w:cs="Times New Roman"/>
          <w:sz w:val="28"/>
          <w:szCs w:val="28"/>
        </w:rPr>
        <w:t>, сведения о кадастровой стоимости объекта недвижимости предоставляются бесплатно.</w:t>
      </w:r>
    </w:p>
    <w:p w14:paraId="4A772F29" w14:textId="77777777" w:rsidR="00983413" w:rsidRPr="005742AF" w:rsidRDefault="00983413" w:rsidP="0098341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>Обращаем Ваше внимание, что для оформления выписки из ЕГРН, на сайте ведомства (rosreestr.gov.ru), пользователю необходима авторизация в личном кабинете, с использованием учетной записи единого портала государственных услуг Российской Федерации:</w:t>
      </w:r>
    </w:p>
    <w:p w14:paraId="59591507" w14:textId="77777777" w:rsidR="00983413" w:rsidRPr="005742AF" w:rsidRDefault="00983413" w:rsidP="0098341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sz w:val="28"/>
          <w:szCs w:val="28"/>
        </w:rPr>
        <w:t xml:space="preserve">- при личном обращении в Многофункциональный центр предоставления государственных услуг, независимо от места нахождения объекта недвижимости </w:t>
      </w:r>
      <w:r w:rsidRPr="005742AF">
        <w:rPr>
          <w:rFonts w:ascii="Times New Roman" w:hAnsi="Times New Roman" w:cs="Times New Roman"/>
          <w:sz w:val="28"/>
          <w:szCs w:val="28"/>
        </w:rPr>
        <w:lastRenderedPageBreak/>
        <w:t>согласно перечню многофункциональных центров, опубликованному на официальном сайте.</w:t>
      </w:r>
    </w:p>
    <w:p w14:paraId="4988A547" w14:textId="77777777" w:rsidR="00983413" w:rsidRPr="006B0765" w:rsidRDefault="00983413" w:rsidP="009834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2AF">
        <w:rPr>
          <w:rFonts w:ascii="Times New Roman" w:hAnsi="Times New Roman" w:cs="Times New Roman"/>
          <w:i/>
          <w:sz w:val="28"/>
          <w:szCs w:val="28"/>
        </w:rPr>
        <w:t>«Акты определения кадастровой стоимости расположены на официальном сайте Росреестра ww</w:t>
      </w:r>
      <w:r>
        <w:rPr>
          <w:rFonts w:ascii="Times New Roman" w:hAnsi="Times New Roman" w:cs="Times New Roman"/>
          <w:i/>
          <w:sz w:val="28"/>
          <w:szCs w:val="28"/>
        </w:rPr>
        <w:t xml:space="preserve">w.rosreestr.gov.ru, в разделе </w:t>
      </w:r>
      <w:r w:rsidRPr="005742AF">
        <w:rPr>
          <w:rFonts w:ascii="Times New Roman" w:hAnsi="Times New Roman" w:cs="Times New Roman"/>
          <w:i/>
          <w:sz w:val="28"/>
          <w:szCs w:val="28"/>
        </w:rPr>
        <w:t>«Фонд данных государственной кадастровой оценки»»,</w:t>
      </w:r>
      <w:r w:rsidRPr="005742AF">
        <w:rPr>
          <w:rFonts w:ascii="Times New Roman" w:hAnsi="Times New Roman" w:cs="Times New Roman"/>
          <w:sz w:val="28"/>
          <w:szCs w:val="28"/>
        </w:rPr>
        <w:t xml:space="preserve"> </w:t>
      </w:r>
      <w:r w:rsidRPr="005742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42AF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5742A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5742AF">
        <w:rPr>
          <w:rFonts w:ascii="Times New Roman" w:hAnsi="Times New Roman" w:cs="Times New Roman"/>
          <w:b/>
          <w:sz w:val="28"/>
          <w:szCs w:val="28"/>
        </w:rPr>
        <w:t>ППК «Роскадастр» по Волгоградской области Илья Иванов</w:t>
      </w:r>
      <w:r w:rsidRPr="005742AF">
        <w:rPr>
          <w:rFonts w:ascii="Times New Roman" w:hAnsi="Times New Roman" w:cs="Times New Roman"/>
          <w:sz w:val="28"/>
          <w:szCs w:val="28"/>
        </w:rPr>
        <w:t>.</w:t>
      </w:r>
      <w:r w:rsidRPr="006B0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C23D" w14:textId="77777777" w:rsidR="0002731F" w:rsidRDefault="0002731F" w:rsidP="008D0144">
      <w:pPr>
        <w:spacing w:after="0" w:line="240" w:lineRule="auto"/>
      </w:pPr>
      <w:r>
        <w:separator/>
      </w:r>
    </w:p>
  </w:endnote>
  <w:endnote w:type="continuationSeparator" w:id="0">
    <w:p w14:paraId="4B20476B" w14:textId="77777777" w:rsidR="0002731F" w:rsidRDefault="0002731F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FCC7" w14:textId="77777777" w:rsidR="0002731F" w:rsidRDefault="0002731F" w:rsidP="008D0144">
      <w:pPr>
        <w:spacing w:after="0" w:line="240" w:lineRule="auto"/>
      </w:pPr>
      <w:r>
        <w:separator/>
      </w:r>
    </w:p>
  </w:footnote>
  <w:footnote w:type="continuationSeparator" w:id="0">
    <w:p w14:paraId="27738352" w14:textId="77777777" w:rsidR="0002731F" w:rsidRDefault="0002731F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2731F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3797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50E1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0695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343D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1A8C-1094-4763-98FB-FC03B082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2023-10-03T07:55:00Z</dcterms:created>
  <dcterms:modified xsi:type="dcterms:W3CDTF">2023-10-03T07:58:00Z</dcterms:modified>
</cp:coreProperties>
</file>